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B7" w:rsidRPr="002C4F5A" w:rsidRDefault="00FD09B7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C4F5A">
        <w:rPr>
          <w:noProof/>
          <w:sz w:val="24"/>
          <w:szCs w:val="24"/>
          <w:lang w:eastAsia="pt-BR"/>
        </w:rPr>
        <w:drawing>
          <wp:inline distT="0" distB="0" distL="0" distR="0" wp14:anchorId="5BB8BD56" wp14:editId="59447631">
            <wp:extent cx="1303020" cy="294640"/>
            <wp:effectExtent l="0" t="0" r="0" b="0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94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B7" w:rsidRPr="002C4F5A" w:rsidRDefault="00FD09B7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372A6" w:rsidRPr="002C4F5A" w:rsidRDefault="00A372A6" w:rsidP="00FD09B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6D6B80" w:rsidRPr="002C4F5A" w:rsidRDefault="00FD09B7" w:rsidP="00FD09B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 xml:space="preserve">REGIONAL MG - </w:t>
      </w:r>
      <w:r w:rsidR="006D6B80" w:rsidRPr="002C4F5A">
        <w:rPr>
          <w:rFonts w:cstheme="minorHAnsi"/>
          <w:b/>
          <w:sz w:val="24"/>
          <w:szCs w:val="24"/>
        </w:rPr>
        <w:t>Demandas 2020</w:t>
      </w:r>
    </w:p>
    <w:p w:rsidR="006D6B80" w:rsidRPr="002C4F5A" w:rsidRDefault="006D6B80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831A5" w:rsidRPr="002C4F5A" w:rsidRDefault="005831A5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1510C" w:rsidRPr="002C4F5A" w:rsidRDefault="00E03D32" w:rsidP="00E03D32">
      <w:pPr>
        <w:pStyle w:val="Pargrafoda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4"/>
          <w:szCs w:val="24"/>
        </w:rPr>
      </w:pPr>
      <w:r w:rsidRPr="002C4F5A">
        <w:rPr>
          <w:rFonts w:cstheme="minorHAnsi"/>
          <w:b/>
          <w:bCs/>
          <w:sz w:val="24"/>
          <w:szCs w:val="24"/>
        </w:rPr>
        <w:t>PROCESSOS ABERTOS (ainda não foram empenhados)</w:t>
      </w:r>
    </w:p>
    <w:p w:rsidR="0081236F" w:rsidRPr="002C4F5A" w:rsidRDefault="0081236F" w:rsidP="00E03D32">
      <w:p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</w:p>
    <w:p w:rsidR="00654A5C" w:rsidRPr="002C4F5A" w:rsidRDefault="00654A5C" w:rsidP="00E03D32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Proc. nº 307/2020</w:t>
      </w:r>
      <w:r w:rsidR="0081236F" w:rsidRPr="002C4F5A">
        <w:rPr>
          <w:rFonts w:cstheme="minorHAnsi"/>
          <w:b/>
          <w:sz w:val="24"/>
          <w:szCs w:val="24"/>
        </w:rPr>
        <w:t xml:space="preserve">-37 - </w:t>
      </w:r>
      <w:r w:rsidR="0081236F" w:rsidRPr="002C4F5A">
        <w:rPr>
          <w:rFonts w:cstheme="minorHAnsi"/>
          <w:b/>
          <w:color w:val="000000"/>
          <w:sz w:val="24"/>
          <w:szCs w:val="24"/>
          <w:shd w:val="clear" w:color="auto" w:fill="FFFFFF"/>
        </w:rPr>
        <w:t>CONTRATAÇÃO DE SERVIÇOS PARA REPAROS NOS SISTEMAS DE ILUMINAÇÃO CÊNICA.</w:t>
      </w:r>
    </w:p>
    <w:p w:rsidR="00E03D32" w:rsidRPr="002C4F5A" w:rsidRDefault="00E03D32" w:rsidP="00F4047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Valor:</w:t>
      </w:r>
      <w:r w:rsidR="00B33DB2" w:rsidRPr="002C4F5A">
        <w:rPr>
          <w:rFonts w:cstheme="minorHAnsi"/>
          <w:b/>
          <w:sz w:val="24"/>
          <w:szCs w:val="24"/>
        </w:rPr>
        <w:t xml:space="preserve"> R$</w:t>
      </w:r>
      <w:r w:rsidRPr="002C4F5A">
        <w:rPr>
          <w:rFonts w:cstheme="minorHAnsi"/>
          <w:b/>
          <w:sz w:val="24"/>
          <w:szCs w:val="24"/>
        </w:rPr>
        <w:t xml:space="preserve"> 14.230,00</w:t>
      </w:r>
    </w:p>
    <w:p w:rsidR="00654A5C" w:rsidRPr="002C4F5A" w:rsidRDefault="0081236F" w:rsidP="00F4047F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2C4F5A">
        <w:rPr>
          <w:rFonts w:cstheme="minorHAnsi"/>
          <w:sz w:val="24"/>
          <w:szCs w:val="24"/>
          <w:u w:val="single"/>
        </w:rPr>
        <w:t>Processo encontra-se na COAD.</w:t>
      </w:r>
    </w:p>
    <w:p w:rsidR="0081236F" w:rsidRPr="002C4F5A" w:rsidRDefault="0081236F" w:rsidP="00F4047F">
      <w:pPr>
        <w:pStyle w:val="Corpodetexto"/>
        <w:snapToGrid w:val="0"/>
        <w:jc w:val="both"/>
        <w:rPr>
          <w:rFonts w:asciiTheme="minorHAnsi" w:hAnsiTheme="minorHAnsi" w:cstheme="minorHAnsi"/>
          <w:color w:val="000000"/>
          <w:sz w:val="24"/>
        </w:rPr>
      </w:pPr>
      <w:bookmarkStart w:id="0" w:name="_Hlk25741235"/>
      <w:r w:rsidRPr="002C4F5A">
        <w:rPr>
          <w:rFonts w:asciiTheme="minorHAnsi" w:hAnsiTheme="minorHAnsi" w:cstheme="minorHAnsi"/>
          <w:color w:val="000000"/>
          <w:sz w:val="24"/>
        </w:rPr>
        <w:t xml:space="preserve">Atender as necessidades de manutenção e reparo de todas as instalações e equipamentos que compõe os sistemas de iluminação cênica dos galpões 1, 3 e 4 </w:t>
      </w:r>
      <w:bookmarkEnd w:id="0"/>
      <w:r w:rsidRPr="002C4F5A">
        <w:rPr>
          <w:rFonts w:asciiTheme="minorHAnsi" w:hAnsiTheme="minorHAnsi" w:cstheme="minorHAnsi"/>
          <w:color w:val="000000"/>
          <w:sz w:val="24"/>
        </w:rPr>
        <w:t>desta Regional. Esta contratação é urgente, já que dela depende a segurança do sistema, do patrimônio e a garantia da continuidade da programação. </w:t>
      </w:r>
    </w:p>
    <w:p w:rsidR="0081236F" w:rsidRPr="002C4F5A" w:rsidRDefault="0081236F" w:rsidP="00F4047F">
      <w:pPr>
        <w:pStyle w:val="Corpodetexto"/>
        <w:snapToGrid w:val="0"/>
        <w:jc w:val="both"/>
        <w:rPr>
          <w:rFonts w:asciiTheme="minorHAnsi" w:hAnsiTheme="minorHAnsi" w:cstheme="minorHAnsi"/>
          <w:color w:val="000000"/>
          <w:sz w:val="24"/>
        </w:rPr>
      </w:pPr>
      <w:r w:rsidRPr="002C4F5A">
        <w:rPr>
          <w:rFonts w:asciiTheme="minorHAnsi" w:hAnsiTheme="minorHAnsi" w:cstheme="minorHAnsi"/>
          <w:color w:val="000000"/>
          <w:sz w:val="24"/>
        </w:rPr>
        <w:t xml:space="preserve">Desde o ano de 2010 os equipamentos e instalações dos sistemas de </w:t>
      </w:r>
      <w:r w:rsidRPr="002C4F5A">
        <w:rPr>
          <w:rFonts w:asciiTheme="minorHAnsi" w:hAnsiTheme="minorHAnsi" w:cstheme="minorHAnsi"/>
          <w:b/>
          <w:color w:val="000000"/>
          <w:sz w:val="24"/>
        </w:rPr>
        <w:t>iluminação cênica</w:t>
      </w:r>
      <w:r w:rsidRPr="002C4F5A">
        <w:rPr>
          <w:rFonts w:asciiTheme="minorHAnsi" w:hAnsiTheme="minorHAnsi" w:cstheme="minorHAnsi"/>
          <w:color w:val="000000"/>
          <w:sz w:val="24"/>
        </w:rPr>
        <w:t xml:space="preserve"> estão em uso continuamente e nunca foi realizada manutenção, em função disso, alguns equipamentos já apresentam </w:t>
      </w:r>
      <w:proofErr w:type="gramStart"/>
      <w:r w:rsidRPr="002C4F5A">
        <w:rPr>
          <w:rFonts w:asciiTheme="minorHAnsi" w:hAnsiTheme="minorHAnsi" w:cstheme="minorHAnsi"/>
          <w:color w:val="000000"/>
          <w:sz w:val="24"/>
        </w:rPr>
        <w:t>mau</w:t>
      </w:r>
      <w:proofErr w:type="gramEnd"/>
      <w:r w:rsidRPr="002C4F5A">
        <w:rPr>
          <w:rFonts w:asciiTheme="minorHAnsi" w:hAnsiTheme="minorHAnsi" w:cstheme="minorHAnsi"/>
          <w:color w:val="000000"/>
          <w:sz w:val="24"/>
        </w:rPr>
        <w:t xml:space="preserve"> funcionamento e defeitos que inviabilizam o uso de pontos nas linhas do urdimento, por exemplo.</w:t>
      </w:r>
    </w:p>
    <w:p w:rsidR="00654A5C" w:rsidRPr="002C4F5A" w:rsidRDefault="0081236F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C4F5A">
        <w:rPr>
          <w:rFonts w:cstheme="minorHAnsi"/>
          <w:color w:val="000000"/>
          <w:sz w:val="24"/>
          <w:szCs w:val="24"/>
        </w:rPr>
        <w:t>Tal condição</w:t>
      </w:r>
      <w:proofErr w:type="gramStart"/>
      <w:r w:rsidRPr="002C4F5A">
        <w:rPr>
          <w:rFonts w:cstheme="minorHAnsi"/>
          <w:color w:val="000000"/>
          <w:sz w:val="24"/>
          <w:szCs w:val="24"/>
        </w:rPr>
        <w:t>, põe</w:t>
      </w:r>
      <w:proofErr w:type="gramEnd"/>
      <w:r w:rsidRPr="002C4F5A">
        <w:rPr>
          <w:rFonts w:cstheme="minorHAnsi"/>
          <w:color w:val="000000"/>
          <w:sz w:val="24"/>
          <w:szCs w:val="24"/>
        </w:rPr>
        <w:t xml:space="preserve"> em risco o resto do circuito, o patrimônio e pode prejudicar o andamento dos espetáculos.</w:t>
      </w:r>
    </w:p>
    <w:p w:rsidR="00E03D32" w:rsidRPr="002C4F5A" w:rsidRDefault="00E03D32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C4F5A">
        <w:rPr>
          <w:rFonts w:cstheme="minorHAnsi"/>
          <w:sz w:val="24"/>
          <w:szCs w:val="24"/>
        </w:rPr>
        <w:t xml:space="preserve"> </w:t>
      </w:r>
    </w:p>
    <w:p w:rsidR="00A372A6" w:rsidRPr="002C4F5A" w:rsidRDefault="00A372A6" w:rsidP="00F4047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1119D" w:rsidRPr="002C4F5A" w:rsidRDefault="0001119D" w:rsidP="00E03D32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 xml:space="preserve">Proc. nº 308/2020-81 - </w:t>
      </w:r>
      <w:r w:rsidRPr="002C4F5A">
        <w:rPr>
          <w:rFonts w:cstheme="minorHAnsi"/>
          <w:b/>
          <w:color w:val="000000"/>
          <w:sz w:val="24"/>
          <w:szCs w:val="24"/>
          <w:shd w:val="clear" w:color="auto" w:fill="FFFFFF"/>
        </w:rPr>
        <w:t>CONTRATAÇÃO DE SERVIÇOS ELÉTRICOS - MANUTENÇÃO PREDIAL.</w:t>
      </w:r>
    </w:p>
    <w:p w:rsidR="00E03D32" w:rsidRPr="002C4F5A" w:rsidRDefault="00E03D32" w:rsidP="00F4047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 xml:space="preserve">Valor: </w:t>
      </w:r>
      <w:r w:rsidR="00B33DB2" w:rsidRPr="002C4F5A">
        <w:rPr>
          <w:rFonts w:cstheme="minorHAnsi"/>
          <w:b/>
          <w:sz w:val="24"/>
          <w:szCs w:val="24"/>
        </w:rPr>
        <w:t xml:space="preserve">R$ </w:t>
      </w:r>
      <w:r w:rsidRPr="002C4F5A">
        <w:rPr>
          <w:rFonts w:cstheme="minorHAnsi"/>
          <w:b/>
          <w:sz w:val="24"/>
          <w:szCs w:val="24"/>
        </w:rPr>
        <w:t>7.879,00</w:t>
      </w:r>
    </w:p>
    <w:p w:rsidR="0001119D" w:rsidRPr="002C4F5A" w:rsidRDefault="0001119D" w:rsidP="00F4047F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2C4F5A">
        <w:rPr>
          <w:rFonts w:cstheme="minorHAnsi"/>
          <w:sz w:val="24"/>
          <w:szCs w:val="24"/>
          <w:u w:val="single"/>
        </w:rPr>
        <w:t>Processo encontra-se na COAD.</w:t>
      </w:r>
    </w:p>
    <w:p w:rsidR="0001119D" w:rsidRPr="002C4F5A" w:rsidRDefault="0001119D" w:rsidP="00F4047F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C4F5A">
        <w:rPr>
          <w:rFonts w:cstheme="minorHAnsi"/>
          <w:color w:val="000000"/>
          <w:sz w:val="24"/>
          <w:szCs w:val="24"/>
        </w:rPr>
        <w:t>A Funarte MG está sem contrato de manutenção predial e o uso ininterrupto dos espaços gera a necessidade de reposição e reparo das instalações elétricas. Essa contratação visa atender emergencialmente o que já compromete a rotina de funcionamento, até que se finalize o processo licitatórioem questão.</w:t>
      </w:r>
    </w:p>
    <w:p w:rsidR="00900DC0" w:rsidRPr="002C4F5A" w:rsidRDefault="00900DC0" w:rsidP="00F4047F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900DC0" w:rsidRPr="002C4F5A" w:rsidRDefault="00900DC0" w:rsidP="00E03D32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 xml:space="preserve">Proc. nº 309/2020-26 - </w:t>
      </w:r>
      <w:r w:rsidRPr="002C4F5A">
        <w:rPr>
          <w:rFonts w:cstheme="minorHAnsi"/>
          <w:b/>
          <w:color w:val="000000"/>
          <w:sz w:val="24"/>
          <w:szCs w:val="24"/>
          <w:shd w:val="clear" w:color="auto" w:fill="FFFFFF"/>
        </w:rPr>
        <w:t>CONTRATAÇÃO DE SERVIÇOS PARA REPAROS EM CAIXAS D'ÁGUA E INSTALAÇÃO DE BEBEDOUROS.</w:t>
      </w:r>
    </w:p>
    <w:p w:rsidR="00B33DB2" w:rsidRPr="002C4F5A" w:rsidRDefault="00B33DB2" w:rsidP="00B33DB2">
      <w:pPr>
        <w:pStyle w:val="PargrafodaLista"/>
        <w:spacing w:after="0" w:line="240" w:lineRule="auto"/>
        <w:ind w:left="0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Valor: R$ 3.313,40</w:t>
      </w:r>
    </w:p>
    <w:p w:rsidR="00900DC0" w:rsidRPr="002C4F5A" w:rsidRDefault="00900DC0" w:rsidP="00F4047F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2C4F5A">
        <w:rPr>
          <w:rFonts w:cstheme="minorHAnsi"/>
          <w:sz w:val="24"/>
          <w:szCs w:val="24"/>
          <w:u w:val="single"/>
        </w:rPr>
        <w:t>Processo encontra-se na COAD.</w:t>
      </w:r>
    </w:p>
    <w:p w:rsidR="00900DC0" w:rsidRPr="002C4F5A" w:rsidRDefault="00900DC0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  <w:r w:rsidRPr="002C4F5A">
        <w:rPr>
          <w:rFonts w:ascii="Calibri" w:hAnsi="Calibri" w:cs="Arial"/>
          <w:sz w:val="24"/>
          <w:szCs w:val="24"/>
        </w:rPr>
        <w:t xml:space="preserve">Corrigir caixas d’água que estão com vazamentos graves danificando telhado da Casa de Máquinas e forro de gesso de banheiro de camarim de um dos Galpões desta Unidade da Funarte. Substituição de bebedouros que já não estão em funcionamento e de onde não possuem outros próximos destes que se encontram os danificados, não podendo assim atender o público e/ou funcionários. Galpão que não possui bebedouro e nem próximo, portanto, necessita a instalação de bebedouros.  </w:t>
      </w:r>
    </w:p>
    <w:p w:rsidR="008433A1" w:rsidRPr="002C4F5A" w:rsidRDefault="008433A1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FD09B7" w:rsidRPr="002C4F5A" w:rsidRDefault="00FD09B7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  <w:r w:rsidRPr="002C4F5A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3277097F" wp14:editId="1BB422DB">
            <wp:extent cx="2133600" cy="1215452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955" t="39495" r="39224" b="41445"/>
                    <a:stretch/>
                  </pic:blipFill>
                  <pic:spPr bwMode="auto">
                    <a:xfrm>
                      <a:off x="0" y="0"/>
                      <a:ext cx="2138499" cy="121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F5A">
        <w:rPr>
          <w:rFonts w:ascii="Calibri" w:hAnsi="Calibri" w:cs="Arial"/>
          <w:sz w:val="24"/>
          <w:szCs w:val="24"/>
        </w:rPr>
        <w:t xml:space="preserve">  </w:t>
      </w:r>
      <w:r w:rsidR="00371778" w:rsidRPr="002C4F5A">
        <w:rPr>
          <w:noProof/>
          <w:sz w:val="24"/>
          <w:szCs w:val="24"/>
          <w:lang w:eastAsia="pt-BR"/>
        </w:rPr>
        <w:drawing>
          <wp:inline distT="0" distB="0" distL="0" distR="0" wp14:anchorId="68A9FD9A" wp14:editId="5C72F92D">
            <wp:extent cx="1009909" cy="19240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476" t="19335" r="39796" b="13841"/>
                    <a:stretch/>
                  </pic:blipFill>
                  <pic:spPr bwMode="auto">
                    <a:xfrm>
                      <a:off x="0" y="0"/>
                      <a:ext cx="1011970" cy="192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778" w:rsidRPr="002C4F5A">
        <w:rPr>
          <w:noProof/>
          <w:sz w:val="24"/>
          <w:szCs w:val="24"/>
          <w:lang w:eastAsia="pt-BR"/>
        </w:rPr>
        <w:t xml:space="preserve"> </w:t>
      </w:r>
      <w:r w:rsidRPr="002C4F5A">
        <w:rPr>
          <w:noProof/>
          <w:sz w:val="24"/>
          <w:szCs w:val="24"/>
          <w:lang w:eastAsia="pt-BR"/>
        </w:rPr>
        <w:drawing>
          <wp:inline distT="0" distB="0" distL="0" distR="0" wp14:anchorId="41CE1355" wp14:editId="19C87182">
            <wp:extent cx="1095375" cy="19145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136" t="19033" r="40306" b="20191"/>
                    <a:stretch/>
                  </pic:blipFill>
                  <pic:spPr bwMode="auto">
                    <a:xfrm>
                      <a:off x="0" y="0"/>
                      <a:ext cx="1097610" cy="191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F5A">
        <w:rPr>
          <w:rFonts w:ascii="Calibri" w:hAnsi="Calibri" w:cs="Arial"/>
          <w:sz w:val="24"/>
          <w:szCs w:val="24"/>
        </w:rPr>
        <w:t xml:space="preserve"> </w:t>
      </w:r>
      <w:r w:rsidR="00371778" w:rsidRPr="002C4F5A">
        <w:rPr>
          <w:noProof/>
          <w:sz w:val="24"/>
          <w:szCs w:val="24"/>
          <w:lang w:eastAsia="pt-BR"/>
        </w:rPr>
        <w:t xml:space="preserve"> </w:t>
      </w:r>
      <w:r w:rsidRPr="002C4F5A">
        <w:rPr>
          <w:noProof/>
          <w:sz w:val="24"/>
          <w:szCs w:val="24"/>
          <w:lang w:eastAsia="pt-BR"/>
        </w:rPr>
        <w:drawing>
          <wp:inline distT="0" distB="0" distL="0" distR="0" wp14:anchorId="39B74299" wp14:editId="4682AE2A">
            <wp:extent cx="2019300" cy="156238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816" t="36254" r="40281" b="37743"/>
                    <a:stretch/>
                  </pic:blipFill>
                  <pic:spPr bwMode="auto">
                    <a:xfrm>
                      <a:off x="0" y="0"/>
                      <a:ext cx="2026473" cy="156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F5A">
        <w:rPr>
          <w:noProof/>
          <w:sz w:val="24"/>
          <w:szCs w:val="24"/>
          <w:lang w:eastAsia="pt-BR"/>
        </w:rPr>
        <w:t xml:space="preserve">  </w:t>
      </w:r>
    </w:p>
    <w:p w:rsidR="00FD09B7" w:rsidRPr="002C4F5A" w:rsidRDefault="00FD09B7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8433A1" w:rsidRPr="002C4F5A" w:rsidRDefault="008433A1" w:rsidP="005831A5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 xml:space="preserve">Proc. 2198/2019-59 - </w:t>
      </w:r>
      <w:r w:rsidRPr="002C4F5A">
        <w:rPr>
          <w:rFonts w:cstheme="minorHAnsi"/>
          <w:b/>
          <w:color w:val="000000"/>
          <w:sz w:val="24"/>
          <w:szCs w:val="24"/>
          <w:shd w:val="clear" w:color="auto" w:fill="FFFFFF"/>
        </w:rPr>
        <w:t>PROCESSO LICITATÓRIO PARA AQUISIÇÃO DE EQUIPAMENTOS DE SONORIZAÇÃO.</w:t>
      </w:r>
    </w:p>
    <w:p w:rsidR="008433A1" w:rsidRPr="002C4F5A" w:rsidRDefault="008433A1" w:rsidP="008433A1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2C4F5A">
        <w:rPr>
          <w:rFonts w:cstheme="minorHAnsi"/>
          <w:sz w:val="24"/>
          <w:szCs w:val="24"/>
          <w:u w:val="single"/>
        </w:rPr>
        <w:t>Processo encontra-se na CGPA</w:t>
      </w:r>
      <w:r w:rsidR="005831A5" w:rsidRPr="002C4F5A">
        <w:rPr>
          <w:rFonts w:cstheme="minorHAnsi"/>
          <w:sz w:val="24"/>
          <w:szCs w:val="24"/>
          <w:u w:val="single"/>
        </w:rPr>
        <w:t xml:space="preserve"> (Licitação)</w:t>
      </w:r>
      <w:r w:rsidRPr="002C4F5A">
        <w:rPr>
          <w:rFonts w:cstheme="minorHAnsi"/>
          <w:sz w:val="24"/>
          <w:szCs w:val="24"/>
          <w:u w:val="single"/>
        </w:rPr>
        <w:t xml:space="preserve">. </w:t>
      </w:r>
    </w:p>
    <w:p w:rsidR="008433A1" w:rsidRPr="002C4F5A" w:rsidRDefault="008433A1" w:rsidP="008433A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C4F5A">
        <w:rPr>
          <w:rFonts w:cstheme="minorHAnsi"/>
          <w:sz w:val="24"/>
          <w:szCs w:val="24"/>
        </w:rPr>
        <w:t>Esses equipamentos são necessários, pois não foram adquiridos no último processo licitatório e são essenciais para o funcionamento dos equipamentos adquiridos em 2019.</w:t>
      </w:r>
    </w:p>
    <w:p w:rsidR="005831A5" w:rsidRPr="002C4F5A" w:rsidRDefault="005831A5" w:rsidP="008433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831A5" w:rsidRPr="002C4F5A" w:rsidRDefault="005831A5" w:rsidP="008433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433A1" w:rsidRPr="002C4F5A" w:rsidRDefault="008433A1" w:rsidP="005831A5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Arial"/>
          <w:b/>
          <w:bCs/>
          <w:sz w:val="24"/>
          <w:szCs w:val="24"/>
        </w:rPr>
      </w:pPr>
      <w:r w:rsidRPr="002C4F5A">
        <w:rPr>
          <w:rFonts w:ascii="Calibri" w:hAnsi="Calibri" w:cs="Arial"/>
          <w:b/>
          <w:bCs/>
          <w:sz w:val="24"/>
          <w:szCs w:val="24"/>
        </w:rPr>
        <w:t xml:space="preserve">Proc. </w:t>
      </w:r>
      <w:r w:rsidRPr="002C4F5A">
        <w:rPr>
          <w:rFonts w:ascii="Arial" w:hAnsi="Arial" w:cs="Arial"/>
          <w:b/>
          <w:bCs/>
          <w:color w:val="313131"/>
          <w:sz w:val="24"/>
          <w:szCs w:val="24"/>
          <w:shd w:val="clear" w:color="auto" w:fill="FFFFFF"/>
        </w:rPr>
        <w:t>1898/2019- 26</w:t>
      </w:r>
      <w:r w:rsidRPr="002C4F5A">
        <w:rPr>
          <w:rFonts w:ascii="Calibri" w:hAnsi="Calibri" w:cs="Arial"/>
          <w:b/>
          <w:bCs/>
          <w:sz w:val="24"/>
          <w:szCs w:val="24"/>
        </w:rPr>
        <w:t xml:space="preserve">- PROCESSO LICITATÓRIO PARA CONTRATAÇÃO DE BRIGADISTA PROFISSIONAL </w:t>
      </w:r>
    </w:p>
    <w:p w:rsidR="008433A1" w:rsidRPr="002C4F5A" w:rsidRDefault="008433A1" w:rsidP="008433A1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2C4F5A">
        <w:rPr>
          <w:rFonts w:cstheme="minorHAnsi"/>
          <w:sz w:val="24"/>
          <w:szCs w:val="24"/>
          <w:u w:val="single"/>
        </w:rPr>
        <w:t>Processo encontra-se na COAD</w:t>
      </w:r>
      <w:r w:rsidR="00FD2C92" w:rsidRPr="002C4F5A">
        <w:rPr>
          <w:rFonts w:cstheme="minorHAnsi"/>
          <w:sz w:val="24"/>
          <w:szCs w:val="24"/>
          <w:u w:val="single"/>
        </w:rPr>
        <w:t xml:space="preserve"> (Licitação)</w:t>
      </w:r>
    </w:p>
    <w:p w:rsidR="008433A1" w:rsidRPr="002C4F5A" w:rsidRDefault="008433A1" w:rsidP="008433A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C4F5A">
        <w:rPr>
          <w:rFonts w:eastAsia="Times New Roman" w:cstheme="minorHAnsi"/>
          <w:sz w:val="24"/>
          <w:szCs w:val="24"/>
          <w:lang w:eastAsia="pt-BR"/>
        </w:rPr>
        <w:t>A contratação, de forma continuada, do serviço de Brigada de Incêndio é necessária e imprescindível para garantir a segurança preventiva e ostensiva no combate a incêndio, no atendimento de primeiros socorros e nos atendimentos pré-hospitalares, de urgência e emergência aos seus servidores, prestadores de serviços e visitantesna FUNARTE MG, visando em caso de sinistro, a proteção da vida, do patrimônio público e do meio ambiente atendendo o que preceitua a legislação federal vigente e as legislações específicas aplicáveis no Estado de Minas Gerais</w:t>
      </w:r>
      <w:r w:rsidRPr="002C4F5A">
        <w:rPr>
          <w:rFonts w:cstheme="minorHAnsi"/>
          <w:sz w:val="24"/>
          <w:szCs w:val="24"/>
        </w:rPr>
        <w:t>.</w:t>
      </w:r>
    </w:p>
    <w:p w:rsidR="008433A1" w:rsidRPr="002C4F5A" w:rsidRDefault="008433A1" w:rsidP="008433A1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A372A6" w:rsidRPr="002C4F5A" w:rsidRDefault="00A372A6" w:rsidP="008433A1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A372A6" w:rsidRPr="002C4F5A" w:rsidRDefault="00A372A6" w:rsidP="008433A1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36632D" w:rsidRPr="002C4F5A" w:rsidRDefault="0036632D" w:rsidP="008433A1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8433A1" w:rsidRPr="002C4F5A" w:rsidRDefault="00674B66" w:rsidP="00674B66">
      <w:pPr>
        <w:pStyle w:val="PargrafodaLista"/>
        <w:numPr>
          <w:ilvl w:val="0"/>
          <w:numId w:val="1"/>
        </w:numPr>
        <w:spacing w:after="0" w:line="240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2C4F5A">
        <w:rPr>
          <w:rFonts w:cstheme="minorHAnsi"/>
          <w:b/>
          <w:bCs/>
          <w:sz w:val="24"/>
          <w:szCs w:val="24"/>
        </w:rPr>
        <w:t>OUTRAS DEMANDAS</w:t>
      </w:r>
      <w:r w:rsidR="008433A1" w:rsidRPr="002C4F5A">
        <w:rPr>
          <w:rFonts w:cstheme="minorHAnsi"/>
          <w:b/>
          <w:bCs/>
          <w:sz w:val="24"/>
          <w:szCs w:val="24"/>
        </w:rPr>
        <w:t xml:space="preserve"> (processo não foram ainda abertos)</w:t>
      </w:r>
    </w:p>
    <w:p w:rsidR="00442FC5" w:rsidRPr="002C4F5A" w:rsidRDefault="00442FC5" w:rsidP="00442FC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42FC5" w:rsidRPr="002C4F5A" w:rsidRDefault="00442FC5" w:rsidP="00442FC5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Contratação de empresa especializada na prestação de serviços continuados com dedicação exclusiva de mão de obra na execução de espetáculos teatrais, de circo, de dança e musicais, para as unidades do Rio de Janeiro-RJ, São Paulo-SP, Minas Gerais-MG e Brasília-DF.</w:t>
      </w:r>
    </w:p>
    <w:p w:rsidR="00442FC5" w:rsidRPr="002C4F5A" w:rsidRDefault="00442FC5" w:rsidP="00442FC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Portaria Funarte nº 123, de 22 de abril de 2019.</w:t>
      </w:r>
    </w:p>
    <w:p w:rsidR="00442FC5" w:rsidRPr="002C4F5A" w:rsidRDefault="00442FC5" w:rsidP="00442FC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Foram realizados estudos para realização de nova licitação para contratação da equipe do Artístico, com busca de soluções dos problemas que o atual apresenta.</w:t>
      </w:r>
    </w:p>
    <w:p w:rsidR="00442FC5" w:rsidRPr="002C4F5A" w:rsidRDefault="00442FC5" w:rsidP="00442FC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- Flexibilidade de horário, pois o contrato atual não contempla o adicional noturno, portanto, os técnicos têm seu horário de expediente encerrado obrigatoriamente às 22h.</w:t>
      </w:r>
    </w:p>
    <w:p w:rsidR="00442FC5" w:rsidRPr="002C4F5A" w:rsidRDefault="00442FC5" w:rsidP="00442FC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- Inclusão de equipamentos, uniformes e ferramentas de trabalho.</w:t>
      </w:r>
    </w:p>
    <w:p w:rsidR="00442FC5" w:rsidRPr="002C4F5A" w:rsidRDefault="00442FC5" w:rsidP="00442FC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- Ter um profissional multifuncional, para evitar os desvios de função.</w:t>
      </w:r>
    </w:p>
    <w:p w:rsidR="00442FC5" w:rsidRPr="002C4F5A" w:rsidRDefault="00442FC5" w:rsidP="00442FC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8433A1" w:rsidRPr="002C4F5A" w:rsidRDefault="008433A1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A372A6" w:rsidRPr="002C4F5A" w:rsidRDefault="00A372A6" w:rsidP="00F4047F">
      <w:pPr>
        <w:spacing w:after="0" w:line="240" w:lineRule="auto"/>
        <w:ind w:left="60"/>
        <w:jc w:val="both"/>
        <w:rPr>
          <w:rFonts w:ascii="Calibri" w:hAnsi="Calibri" w:cs="Arial"/>
          <w:sz w:val="24"/>
          <w:szCs w:val="24"/>
        </w:rPr>
      </w:pPr>
    </w:p>
    <w:p w:rsidR="004536B2" w:rsidRPr="002C4F5A" w:rsidRDefault="004536B2" w:rsidP="000300EC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2C4F5A">
        <w:rPr>
          <w:rFonts w:cstheme="minorHAnsi"/>
          <w:b/>
          <w:bCs/>
          <w:sz w:val="24"/>
          <w:szCs w:val="24"/>
        </w:rPr>
        <w:t>Portas</w:t>
      </w:r>
      <w:r w:rsidR="006930A7" w:rsidRPr="002C4F5A">
        <w:rPr>
          <w:rFonts w:cstheme="minorHAnsi"/>
          <w:b/>
          <w:bCs/>
          <w:sz w:val="24"/>
          <w:szCs w:val="24"/>
        </w:rPr>
        <w:t xml:space="preserve"> – Galpão </w:t>
      </w:r>
      <w:proofErr w:type="gramStart"/>
      <w:r w:rsidR="006930A7" w:rsidRPr="002C4F5A">
        <w:rPr>
          <w:rFonts w:cstheme="minorHAnsi"/>
          <w:b/>
          <w:bCs/>
          <w:sz w:val="24"/>
          <w:szCs w:val="24"/>
        </w:rPr>
        <w:t>6</w:t>
      </w:r>
      <w:proofErr w:type="gramEnd"/>
    </w:p>
    <w:p w:rsidR="004536B2" w:rsidRPr="002C4F5A" w:rsidRDefault="004536B2" w:rsidP="00F4047F">
      <w:pPr>
        <w:spacing w:after="0" w:line="240" w:lineRule="auto"/>
        <w:rPr>
          <w:rFonts w:cstheme="minorHAnsi"/>
          <w:sz w:val="24"/>
          <w:szCs w:val="24"/>
        </w:rPr>
      </w:pPr>
      <w:r w:rsidRPr="002C4F5A">
        <w:rPr>
          <w:rFonts w:cstheme="minorHAnsi"/>
          <w:sz w:val="24"/>
          <w:szCs w:val="24"/>
        </w:rPr>
        <w:t xml:space="preserve">Será necessário fazer a substituição das portas do Galpão </w:t>
      </w:r>
      <w:proofErr w:type="gramStart"/>
      <w:r w:rsidRPr="002C4F5A">
        <w:rPr>
          <w:rFonts w:cstheme="minorHAnsi"/>
          <w:sz w:val="24"/>
          <w:szCs w:val="24"/>
        </w:rPr>
        <w:t>6</w:t>
      </w:r>
      <w:proofErr w:type="gramEnd"/>
      <w:r w:rsidRPr="002C4F5A">
        <w:rPr>
          <w:rFonts w:cstheme="minorHAnsi"/>
          <w:sz w:val="24"/>
          <w:szCs w:val="24"/>
        </w:rPr>
        <w:t xml:space="preserve"> (danificadas desde a época de ocupação 2016</w:t>
      </w:r>
      <w:r w:rsidR="006930A7" w:rsidRPr="002C4F5A">
        <w:rPr>
          <w:rFonts w:cstheme="minorHAnsi"/>
          <w:sz w:val="24"/>
          <w:szCs w:val="24"/>
        </w:rPr>
        <w:t>)</w:t>
      </w:r>
    </w:p>
    <w:p w:rsidR="008433A1" w:rsidRPr="002C4F5A" w:rsidRDefault="008433A1" w:rsidP="00F4047F">
      <w:pPr>
        <w:spacing w:after="0" w:line="240" w:lineRule="auto"/>
        <w:rPr>
          <w:rFonts w:cstheme="minorHAnsi"/>
          <w:sz w:val="24"/>
          <w:szCs w:val="24"/>
        </w:rPr>
      </w:pPr>
    </w:p>
    <w:p w:rsidR="006930A7" w:rsidRPr="002C4F5A" w:rsidRDefault="006930A7" w:rsidP="00F4047F">
      <w:pPr>
        <w:spacing w:after="0" w:line="240" w:lineRule="auto"/>
        <w:rPr>
          <w:rFonts w:cstheme="minorHAnsi"/>
          <w:sz w:val="24"/>
          <w:szCs w:val="24"/>
        </w:rPr>
      </w:pPr>
      <w:r w:rsidRPr="002C4F5A">
        <w:rPr>
          <w:rFonts w:cstheme="minorHAnsi"/>
          <w:noProof/>
          <w:sz w:val="24"/>
          <w:szCs w:val="24"/>
          <w:lang w:eastAsia="pt-BR"/>
        </w:rPr>
        <w:t xml:space="preserve">  </w:t>
      </w:r>
      <w:r w:rsidRPr="002C4F5A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E605F25" wp14:editId="722ED8C4">
            <wp:extent cx="1835945" cy="2447925"/>
            <wp:effectExtent l="0" t="0" r="0" b="0"/>
            <wp:docPr id="3" name="Imagem 3" descr="Z:\1. ANOS ANTERIORES\Anos Anteriores 2018\ADMINISTRATIVO\Compras e Serviços\Portas\PHOTO-2018-07-23-13-57-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. ANOS ANTERIORES\Anos Anteriores 2018\ADMINISTRATIVO\Compras e Serviços\Portas\PHOTO-2018-07-23-13-57-2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44" cy="24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F5A">
        <w:rPr>
          <w:rFonts w:cstheme="minorHAnsi"/>
          <w:noProof/>
          <w:sz w:val="24"/>
          <w:szCs w:val="24"/>
          <w:lang w:eastAsia="pt-BR"/>
        </w:rPr>
        <w:t xml:space="preserve">         </w:t>
      </w:r>
      <w:r w:rsidRPr="002C4F5A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A3EDE9A" wp14:editId="28EE761D">
            <wp:extent cx="1838325" cy="2451099"/>
            <wp:effectExtent l="0" t="0" r="0" b="6985"/>
            <wp:docPr id="2" name="Imagem 2" descr="Z:\1. ANOS ANTERIORES\Anos Anteriores 2018\ADMINISTRATIVO\Compras e Serviços\Portas\PHOTO-2018-07-23-13-5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. ANOS ANTERIORES\Anos Anteriores 2018\ADMINISTRATIVO\Compras e Serviços\Portas\PHOTO-2018-07-23-13-57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16" cy="24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F5A">
        <w:rPr>
          <w:rFonts w:cstheme="minorHAnsi"/>
          <w:noProof/>
          <w:sz w:val="24"/>
          <w:szCs w:val="24"/>
          <w:lang w:eastAsia="pt-BR"/>
        </w:rPr>
        <w:t xml:space="preserve">       </w:t>
      </w:r>
      <w:r w:rsidRPr="002C4F5A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F360AE7" wp14:editId="374D2DFD">
            <wp:extent cx="1838325" cy="2451100"/>
            <wp:effectExtent l="0" t="0" r="9525" b="6350"/>
            <wp:docPr id="1" name="Imagem 1" descr="Z:\1. ANOS ANTERIORES\Anos Anteriores 2018\ADMINISTRATIVO\Compras e Serviços\Portas\PHOTO-2018-07-23-13-57-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. ANOS ANTERIORES\Anos Anteriores 2018\ADMINISTRATIVO\Compras e Serviços\Portas\PHOTO-2018-07-23-13-57-2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21" cy="24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A7" w:rsidRPr="002C4F5A" w:rsidRDefault="006930A7" w:rsidP="00F4047F">
      <w:pPr>
        <w:spacing w:after="0" w:line="240" w:lineRule="auto"/>
        <w:rPr>
          <w:rFonts w:cstheme="minorHAnsi"/>
          <w:sz w:val="24"/>
          <w:szCs w:val="24"/>
        </w:rPr>
      </w:pPr>
    </w:p>
    <w:p w:rsidR="008433A1" w:rsidRPr="002C4F5A" w:rsidRDefault="004536B2" w:rsidP="000300EC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2C4F5A">
        <w:rPr>
          <w:rFonts w:cstheme="minorHAnsi"/>
          <w:b/>
          <w:bCs/>
          <w:sz w:val="24"/>
          <w:szCs w:val="24"/>
        </w:rPr>
        <w:t xml:space="preserve"> </w:t>
      </w:r>
    </w:p>
    <w:p w:rsidR="00442FC5" w:rsidRPr="002C4F5A" w:rsidRDefault="00442FC5" w:rsidP="000300EC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42FC5" w:rsidRPr="002C4F5A" w:rsidRDefault="00442FC5" w:rsidP="00442FC5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b/>
          <w:sz w:val="24"/>
          <w:szCs w:val="24"/>
        </w:rPr>
      </w:pPr>
      <w:r w:rsidRPr="002C4F5A">
        <w:rPr>
          <w:b/>
          <w:sz w:val="24"/>
          <w:szCs w:val="24"/>
        </w:rPr>
        <w:t xml:space="preserve">Gesso Galpão </w:t>
      </w:r>
      <w:proofErr w:type="gramStart"/>
      <w:r w:rsidRPr="002C4F5A">
        <w:rPr>
          <w:b/>
          <w:sz w:val="24"/>
          <w:szCs w:val="24"/>
        </w:rPr>
        <w:t>4</w:t>
      </w:r>
      <w:proofErr w:type="gramEnd"/>
    </w:p>
    <w:p w:rsidR="00442FC5" w:rsidRDefault="00442FC5" w:rsidP="00442FC5">
      <w:pPr>
        <w:spacing w:after="0" w:line="240" w:lineRule="auto"/>
        <w:rPr>
          <w:sz w:val="24"/>
          <w:szCs w:val="24"/>
        </w:rPr>
      </w:pPr>
      <w:r w:rsidRPr="002C4F5A">
        <w:rPr>
          <w:sz w:val="24"/>
          <w:szCs w:val="24"/>
        </w:rPr>
        <w:t>Reforma no teto de gesso do Galpão.</w:t>
      </w:r>
    </w:p>
    <w:p w:rsidR="00AF5C72" w:rsidRDefault="00AF5C72" w:rsidP="00442FC5">
      <w:pPr>
        <w:spacing w:after="0" w:line="240" w:lineRule="auto"/>
        <w:rPr>
          <w:sz w:val="24"/>
          <w:szCs w:val="24"/>
        </w:rPr>
      </w:pPr>
    </w:p>
    <w:p w:rsidR="00AF5C72" w:rsidRDefault="00AF5C72" w:rsidP="00442FC5">
      <w:pPr>
        <w:spacing w:after="0" w:line="240" w:lineRule="auto"/>
        <w:rPr>
          <w:sz w:val="24"/>
          <w:szCs w:val="24"/>
        </w:rPr>
      </w:pPr>
    </w:p>
    <w:p w:rsidR="00AF5C72" w:rsidRPr="002C4F5A" w:rsidRDefault="00AF5C72" w:rsidP="00442FC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57346" cy="2607275"/>
            <wp:effectExtent l="0" t="0" r="5080" b="3175"/>
            <wp:docPr id="8" name="Imagem 8" descr="C:\Users\noteb\Downloads\WhatsApp Image 2020-06-08 at 08.4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\Downloads\WhatsApp Image 2020-06-08 at 08.47.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39" cy="26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BR"/>
        </w:rPr>
        <w:t xml:space="preserve">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59361" cy="2609960"/>
            <wp:effectExtent l="0" t="0" r="3175" b="0"/>
            <wp:docPr id="19" name="Imagem 19" descr="C:\Users\noteb\Downloads\WhatsApp Image 2020-06-08 at 08.47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\Downloads\WhatsApp Image 2020-06-08 at 08.47.4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62" cy="26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42FC5" w:rsidRPr="002C4F5A" w:rsidRDefault="00442FC5" w:rsidP="000300EC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2D74CB" w:rsidRPr="002C4F5A" w:rsidRDefault="00340D14" w:rsidP="000300EC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Calhas</w:t>
      </w:r>
    </w:p>
    <w:p w:rsidR="00340D14" w:rsidRPr="002C4F5A" w:rsidRDefault="00340D14" w:rsidP="000734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As calhas dos telhados dos Galpões da Funarte MG precisam ser substituídas porque as estruturas não foram feitas adequadamente.</w:t>
      </w:r>
      <w:r w:rsidR="000734A2"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</w:t>
      </w: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Devido ao comprimento do telhado, os bocais para o escoamento das águas são pequenos e insuficientes para suportar o grande volume de água nos períodos de fortes chuvas, causando vazamentos dentro dos Galpões</w:t>
      </w:r>
      <w:r w:rsidR="000734A2"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(relatório em anexo).</w:t>
      </w:r>
    </w:p>
    <w:p w:rsidR="00674B66" w:rsidRPr="002C4F5A" w:rsidRDefault="00674B66" w:rsidP="00F4047F">
      <w:pPr>
        <w:spacing w:after="0" w:line="240" w:lineRule="auto"/>
        <w:rPr>
          <w:rFonts w:cstheme="minorHAnsi"/>
          <w:sz w:val="24"/>
          <w:szCs w:val="24"/>
        </w:rPr>
      </w:pPr>
    </w:p>
    <w:p w:rsidR="00674B66" w:rsidRPr="002C4F5A" w:rsidRDefault="00185623" w:rsidP="00F4047F">
      <w:pPr>
        <w:spacing w:after="0" w:line="240" w:lineRule="auto"/>
        <w:rPr>
          <w:noProof/>
          <w:sz w:val="24"/>
          <w:szCs w:val="24"/>
          <w:lang w:eastAsia="pt-BR"/>
        </w:rPr>
      </w:pPr>
      <w:r w:rsidRPr="002C4F5A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26EA163B" wp14:editId="7D63AEAB">
            <wp:extent cx="1332062" cy="2314575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907" t="11890" r="37908" b="13395"/>
                    <a:stretch/>
                  </pic:blipFill>
                  <pic:spPr bwMode="auto">
                    <a:xfrm>
                      <a:off x="0" y="0"/>
                      <a:ext cx="1337182" cy="232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F5A">
        <w:rPr>
          <w:rFonts w:cstheme="minorHAnsi"/>
          <w:sz w:val="24"/>
          <w:szCs w:val="24"/>
        </w:rPr>
        <w:t xml:space="preserve"> </w:t>
      </w:r>
      <w:r w:rsidR="002E51E8" w:rsidRPr="002C4F5A">
        <w:rPr>
          <w:rFonts w:cstheme="minorHAnsi"/>
          <w:sz w:val="24"/>
          <w:szCs w:val="24"/>
        </w:rPr>
        <w:t xml:space="preserve">  </w:t>
      </w:r>
      <w:r w:rsidRPr="002C4F5A">
        <w:rPr>
          <w:noProof/>
          <w:sz w:val="24"/>
          <w:szCs w:val="24"/>
          <w:lang w:eastAsia="pt-BR"/>
        </w:rPr>
        <w:drawing>
          <wp:inline distT="0" distB="0" distL="0" distR="0" wp14:anchorId="7430E322" wp14:editId="128689DD">
            <wp:extent cx="1295400" cy="2324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435" t="12387" r="38436" b="13836"/>
                    <a:stretch/>
                  </pic:blipFill>
                  <pic:spPr bwMode="auto">
                    <a:xfrm>
                      <a:off x="0" y="0"/>
                      <a:ext cx="1298044" cy="23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F5A">
        <w:rPr>
          <w:rFonts w:cstheme="minorHAnsi"/>
          <w:sz w:val="24"/>
          <w:szCs w:val="24"/>
        </w:rPr>
        <w:t xml:space="preserve"> </w:t>
      </w:r>
      <w:r w:rsidR="002E51E8" w:rsidRPr="002C4F5A">
        <w:rPr>
          <w:rFonts w:cstheme="minorHAnsi"/>
          <w:sz w:val="24"/>
          <w:szCs w:val="24"/>
        </w:rPr>
        <w:t xml:space="preserve"> </w:t>
      </w:r>
      <w:r w:rsidRPr="002C4F5A">
        <w:rPr>
          <w:rFonts w:cstheme="minorHAnsi"/>
          <w:sz w:val="24"/>
          <w:szCs w:val="24"/>
        </w:rPr>
        <w:t xml:space="preserve"> </w:t>
      </w:r>
      <w:r w:rsidRPr="002C4F5A">
        <w:rPr>
          <w:noProof/>
          <w:sz w:val="24"/>
          <w:szCs w:val="24"/>
          <w:lang w:eastAsia="pt-BR"/>
        </w:rPr>
        <w:drawing>
          <wp:inline distT="0" distB="0" distL="0" distR="0" wp14:anchorId="4E639629" wp14:editId="5D84898B">
            <wp:extent cx="1247775" cy="231324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863" t="11480" r="42478" b="13836"/>
                    <a:stretch/>
                  </pic:blipFill>
                  <pic:spPr bwMode="auto">
                    <a:xfrm>
                      <a:off x="0" y="0"/>
                      <a:ext cx="1251041" cy="231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1E8" w:rsidRPr="002C4F5A">
        <w:rPr>
          <w:rFonts w:cstheme="minorHAnsi"/>
          <w:sz w:val="24"/>
          <w:szCs w:val="24"/>
        </w:rPr>
        <w:t xml:space="preserve"> </w:t>
      </w:r>
      <w:r w:rsidR="002E51E8" w:rsidRPr="002C4F5A">
        <w:rPr>
          <w:noProof/>
          <w:sz w:val="24"/>
          <w:szCs w:val="24"/>
          <w:lang w:eastAsia="pt-BR"/>
        </w:rPr>
        <w:t xml:space="preserve">  </w:t>
      </w:r>
      <w:r w:rsidR="002E51E8" w:rsidRPr="002C4F5A">
        <w:rPr>
          <w:noProof/>
          <w:sz w:val="24"/>
          <w:szCs w:val="24"/>
          <w:lang w:eastAsia="pt-BR"/>
        </w:rPr>
        <w:drawing>
          <wp:inline distT="0" distB="0" distL="0" distR="0" wp14:anchorId="409D93DB" wp14:editId="783E03C9">
            <wp:extent cx="2305050" cy="1714732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449" t="12688" r="21769" b="13534"/>
                    <a:stretch/>
                  </pic:blipFill>
                  <pic:spPr bwMode="auto">
                    <a:xfrm>
                      <a:off x="0" y="0"/>
                      <a:ext cx="2311021" cy="171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43" w:rsidRPr="002C4F5A" w:rsidRDefault="00D40943" w:rsidP="00F4047F">
      <w:pPr>
        <w:spacing w:after="0" w:line="240" w:lineRule="auto"/>
        <w:rPr>
          <w:noProof/>
          <w:sz w:val="24"/>
          <w:szCs w:val="24"/>
          <w:lang w:eastAsia="pt-BR"/>
        </w:rPr>
      </w:pPr>
    </w:p>
    <w:p w:rsidR="00442FC5" w:rsidRPr="002C4F5A" w:rsidRDefault="00D40943" w:rsidP="00F4047F">
      <w:pPr>
        <w:spacing w:after="0" w:line="240" w:lineRule="auto"/>
        <w:rPr>
          <w:noProof/>
          <w:sz w:val="24"/>
          <w:szCs w:val="24"/>
          <w:lang w:eastAsia="pt-BR"/>
        </w:rPr>
      </w:pPr>
      <w:r w:rsidRPr="002C4F5A">
        <w:rPr>
          <w:noProof/>
          <w:sz w:val="24"/>
          <w:szCs w:val="24"/>
          <w:lang w:eastAsia="pt-BR"/>
        </w:rPr>
        <w:drawing>
          <wp:inline distT="0" distB="0" distL="0" distR="0" wp14:anchorId="7E241DF1" wp14:editId="4A9DA45B">
            <wp:extent cx="1295400" cy="2378979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8435" t="11188" r="38436" b="13292"/>
                    <a:stretch/>
                  </pic:blipFill>
                  <pic:spPr bwMode="auto">
                    <a:xfrm>
                      <a:off x="0" y="0"/>
                      <a:ext cx="1298044" cy="238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FC5" w:rsidRPr="002C4F5A">
        <w:rPr>
          <w:noProof/>
          <w:sz w:val="24"/>
          <w:szCs w:val="24"/>
          <w:lang w:eastAsia="pt-BR"/>
        </w:rPr>
        <w:t xml:space="preserve">    </w:t>
      </w:r>
      <w:r w:rsidR="00442FC5" w:rsidRPr="002C4F5A">
        <w:rPr>
          <w:noProof/>
          <w:sz w:val="24"/>
          <w:szCs w:val="24"/>
          <w:lang w:eastAsia="pt-BR"/>
        </w:rPr>
        <w:drawing>
          <wp:inline distT="0" distB="0" distL="0" distR="0" wp14:anchorId="1CB71000" wp14:editId="35ED9AC8">
            <wp:extent cx="1316463" cy="23812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8095" t="11481" r="38776" b="14138"/>
                    <a:stretch/>
                  </pic:blipFill>
                  <pic:spPr bwMode="auto">
                    <a:xfrm>
                      <a:off x="0" y="0"/>
                      <a:ext cx="1319150" cy="238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FC5" w:rsidRPr="002C4F5A">
        <w:rPr>
          <w:noProof/>
          <w:sz w:val="24"/>
          <w:szCs w:val="24"/>
          <w:lang w:eastAsia="pt-BR"/>
        </w:rPr>
        <w:t xml:space="preserve">    </w:t>
      </w:r>
      <w:r w:rsidR="00442FC5" w:rsidRPr="002C4F5A">
        <w:rPr>
          <w:noProof/>
          <w:sz w:val="24"/>
          <w:szCs w:val="24"/>
          <w:lang w:eastAsia="pt-BR"/>
        </w:rPr>
        <w:drawing>
          <wp:inline distT="0" distB="0" distL="0" distR="0" wp14:anchorId="7757A8C5" wp14:editId="78F27DA8">
            <wp:extent cx="1795697" cy="23812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184" t="12387" r="34523" b="13836"/>
                    <a:stretch/>
                  </pic:blipFill>
                  <pic:spPr bwMode="auto">
                    <a:xfrm>
                      <a:off x="0" y="0"/>
                      <a:ext cx="1799362" cy="238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FC5" w:rsidRPr="002C4F5A">
        <w:rPr>
          <w:noProof/>
          <w:sz w:val="24"/>
          <w:szCs w:val="24"/>
          <w:lang w:eastAsia="pt-BR"/>
        </w:rPr>
        <w:t xml:space="preserve">    </w:t>
      </w:r>
      <w:r w:rsidR="00442FC5" w:rsidRPr="002C4F5A">
        <w:rPr>
          <w:noProof/>
          <w:sz w:val="24"/>
          <w:szCs w:val="24"/>
          <w:lang w:eastAsia="pt-BR"/>
        </w:rPr>
        <w:drawing>
          <wp:inline distT="0" distB="0" distL="0" distR="0" wp14:anchorId="09CB8C0C" wp14:editId="60C85F21">
            <wp:extent cx="1638300" cy="236967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4354" t="12387" r="37780" b="15953"/>
                    <a:stretch/>
                  </pic:blipFill>
                  <pic:spPr bwMode="auto">
                    <a:xfrm>
                      <a:off x="0" y="0"/>
                      <a:ext cx="1643064" cy="237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43" w:rsidRPr="002C4F5A" w:rsidRDefault="00D40943" w:rsidP="00F4047F">
      <w:pPr>
        <w:spacing w:after="0" w:line="240" w:lineRule="auto"/>
        <w:rPr>
          <w:noProof/>
          <w:sz w:val="24"/>
          <w:szCs w:val="24"/>
          <w:lang w:eastAsia="pt-BR"/>
        </w:rPr>
      </w:pPr>
    </w:p>
    <w:p w:rsidR="00FA541F" w:rsidRPr="002C4F5A" w:rsidRDefault="00FA541F" w:rsidP="00FA541F">
      <w:pPr>
        <w:spacing w:after="0" w:line="240" w:lineRule="auto"/>
        <w:rPr>
          <w:rFonts w:cstheme="minorHAnsi"/>
          <w:sz w:val="24"/>
          <w:szCs w:val="24"/>
        </w:rPr>
      </w:pPr>
      <w:r w:rsidRPr="002C4F5A">
        <w:rPr>
          <w:rFonts w:cstheme="minorHAnsi"/>
          <w:sz w:val="24"/>
          <w:szCs w:val="24"/>
        </w:rPr>
        <w:t xml:space="preserve">Recebemos orçamentos de </w:t>
      </w:r>
      <w:proofErr w:type="gramStart"/>
      <w:r w:rsidRPr="002C4F5A">
        <w:rPr>
          <w:rFonts w:cstheme="minorHAnsi"/>
          <w:sz w:val="24"/>
          <w:szCs w:val="24"/>
        </w:rPr>
        <w:t>2</w:t>
      </w:r>
      <w:proofErr w:type="gramEnd"/>
      <w:r w:rsidRPr="002C4F5A">
        <w:rPr>
          <w:rFonts w:cstheme="minorHAnsi"/>
          <w:sz w:val="24"/>
          <w:szCs w:val="24"/>
        </w:rPr>
        <w:t xml:space="preserve"> empresas para substituição das calhas </w:t>
      </w:r>
      <w:r w:rsidRPr="002C4F5A">
        <w:rPr>
          <w:rFonts w:cstheme="minorHAnsi"/>
          <w:sz w:val="24"/>
          <w:szCs w:val="24"/>
          <w:u w:val="single"/>
        </w:rPr>
        <w:t>do Galpão 5</w:t>
      </w:r>
      <w:r w:rsidRPr="002C4F5A">
        <w:rPr>
          <w:rFonts w:cstheme="minorHAnsi"/>
          <w:sz w:val="24"/>
          <w:szCs w:val="24"/>
        </w:rPr>
        <w:t xml:space="preserve"> (orçamentos em anexo):</w:t>
      </w:r>
    </w:p>
    <w:p w:rsidR="00FA541F" w:rsidRPr="002C4F5A" w:rsidRDefault="00FA541F" w:rsidP="00FA541F">
      <w:pPr>
        <w:spacing w:after="0" w:line="240" w:lineRule="auto"/>
        <w:rPr>
          <w:rFonts w:cstheme="minorHAnsi"/>
          <w:sz w:val="24"/>
          <w:szCs w:val="24"/>
        </w:rPr>
      </w:pPr>
      <w:r w:rsidRPr="002C4F5A">
        <w:rPr>
          <w:rFonts w:cstheme="minorHAnsi"/>
          <w:sz w:val="24"/>
          <w:szCs w:val="24"/>
        </w:rPr>
        <w:t>Rossi Service: R$ 17.912,00</w:t>
      </w:r>
    </w:p>
    <w:p w:rsidR="00FA541F" w:rsidRPr="002C4F5A" w:rsidRDefault="00FA541F" w:rsidP="00FA54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2C4F5A">
        <w:rPr>
          <w:rFonts w:cstheme="minorHAnsi"/>
          <w:sz w:val="24"/>
          <w:szCs w:val="24"/>
        </w:rPr>
        <w:t>Bauen</w:t>
      </w:r>
      <w:proofErr w:type="spellEnd"/>
      <w:r w:rsidRPr="002C4F5A">
        <w:rPr>
          <w:rFonts w:cstheme="minorHAnsi"/>
          <w:sz w:val="24"/>
          <w:szCs w:val="24"/>
        </w:rPr>
        <w:t xml:space="preserve"> Arquitetura: R$ R$ 35.111,12 </w:t>
      </w:r>
    </w:p>
    <w:p w:rsidR="00FA541F" w:rsidRPr="002C4F5A" w:rsidRDefault="00FA541F" w:rsidP="00F4047F">
      <w:pPr>
        <w:spacing w:after="0" w:line="240" w:lineRule="auto"/>
        <w:rPr>
          <w:rFonts w:cstheme="minorHAnsi"/>
          <w:sz w:val="24"/>
          <w:szCs w:val="24"/>
        </w:rPr>
      </w:pPr>
    </w:p>
    <w:p w:rsidR="00F4047F" w:rsidRPr="002C4F5A" w:rsidRDefault="00F4047F" w:rsidP="000300EC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Recuperação de Obra de Arte – Escultura</w:t>
      </w:r>
    </w:p>
    <w:p w:rsidR="00F4047F" w:rsidRPr="002C4F5A" w:rsidRDefault="00F4047F" w:rsidP="003B045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Restauração de obra de arte: Teatro de Ópera.</w:t>
      </w:r>
    </w:p>
    <w:p w:rsidR="00F4047F" w:rsidRPr="002C4F5A" w:rsidRDefault="00F4047F" w:rsidP="003B045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A Funarte MG possui um teatro de ópera, que foi doado, este teatro está com cupins, a </w:t>
      </w:r>
      <w:proofErr w:type="spellStart"/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descupinização</w:t>
      </w:r>
      <w:proofErr w:type="spellEnd"/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pode trazer danos à peça e que necessita ser reformado e restaurado.</w:t>
      </w:r>
    </w:p>
    <w:p w:rsidR="00F4047F" w:rsidRPr="002C4F5A" w:rsidRDefault="00F4047F" w:rsidP="00F4047F">
      <w:pPr>
        <w:spacing w:after="0" w:line="240" w:lineRule="auto"/>
        <w:jc w:val="both"/>
        <w:rPr>
          <w:sz w:val="24"/>
          <w:szCs w:val="24"/>
        </w:rPr>
      </w:pPr>
    </w:p>
    <w:p w:rsidR="00FA541F" w:rsidRPr="002C4F5A" w:rsidRDefault="00FA541F" w:rsidP="00A372A6">
      <w:pPr>
        <w:spacing w:after="0" w:line="240" w:lineRule="auto"/>
        <w:rPr>
          <w:sz w:val="24"/>
          <w:szCs w:val="24"/>
        </w:rPr>
      </w:pPr>
      <w:r w:rsidRPr="002C4F5A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01F66CBA" wp14:editId="65B5D916">
            <wp:extent cx="1552575" cy="202836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184" t="11783" r="34184" b="14742"/>
                    <a:stretch/>
                  </pic:blipFill>
                  <pic:spPr bwMode="auto">
                    <a:xfrm>
                      <a:off x="0" y="0"/>
                      <a:ext cx="1555744" cy="203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41F" w:rsidRPr="002C4F5A" w:rsidRDefault="00FA541F" w:rsidP="00F4047F">
      <w:pPr>
        <w:spacing w:after="0" w:line="240" w:lineRule="auto"/>
        <w:jc w:val="both"/>
        <w:rPr>
          <w:sz w:val="24"/>
          <w:szCs w:val="24"/>
        </w:rPr>
      </w:pPr>
    </w:p>
    <w:p w:rsidR="00F4047F" w:rsidRPr="002C4F5A" w:rsidRDefault="00F4047F" w:rsidP="000300EC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b/>
          <w:sz w:val="24"/>
          <w:szCs w:val="24"/>
        </w:rPr>
      </w:pPr>
      <w:r w:rsidRPr="002C4F5A">
        <w:rPr>
          <w:rFonts w:cstheme="minorHAnsi"/>
          <w:b/>
          <w:sz w:val="24"/>
          <w:szCs w:val="24"/>
        </w:rPr>
        <w:t>Manutenção Instalação Montagem Ampliação – Equipamentos de Telecomuni</w:t>
      </w:r>
      <w:r w:rsidR="00082DA5" w:rsidRPr="002C4F5A">
        <w:rPr>
          <w:rFonts w:cstheme="minorHAnsi"/>
          <w:b/>
          <w:sz w:val="24"/>
          <w:szCs w:val="24"/>
        </w:rPr>
        <w:t>c</w:t>
      </w:r>
      <w:r w:rsidRPr="002C4F5A">
        <w:rPr>
          <w:rFonts w:cstheme="minorHAnsi"/>
          <w:b/>
          <w:sz w:val="24"/>
          <w:szCs w:val="24"/>
        </w:rPr>
        <w:t>ações</w:t>
      </w:r>
    </w:p>
    <w:p w:rsidR="00F4047F" w:rsidRPr="002C4F5A" w:rsidRDefault="00F4047F" w:rsidP="00F4047F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Contratação de serviço para manutenção e instalação de novos ramais telefônicos na Regional MG.</w:t>
      </w:r>
    </w:p>
    <w:p w:rsidR="00F4047F" w:rsidRPr="002C4F5A" w:rsidRDefault="00F4047F" w:rsidP="00F4047F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2C4F5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Há necessidade de manutenção e disponibilização de novos pontos de ramais na Regional MG.</w:t>
      </w:r>
    </w:p>
    <w:p w:rsidR="00F4047F" w:rsidRPr="002C4F5A" w:rsidRDefault="00F4047F" w:rsidP="00F4047F">
      <w:pPr>
        <w:spacing w:after="0" w:line="240" w:lineRule="auto"/>
        <w:rPr>
          <w:rFonts w:cstheme="minorHAnsi"/>
          <w:sz w:val="24"/>
          <w:szCs w:val="24"/>
        </w:rPr>
      </w:pPr>
    </w:p>
    <w:p w:rsidR="004D700B" w:rsidRPr="002C4F5A" w:rsidRDefault="003A0BA0" w:rsidP="000300EC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b/>
          <w:sz w:val="24"/>
          <w:szCs w:val="24"/>
        </w:rPr>
      </w:pPr>
      <w:r w:rsidRPr="002C4F5A">
        <w:rPr>
          <w:b/>
          <w:sz w:val="24"/>
          <w:szCs w:val="24"/>
        </w:rPr>
        <w:t>Equipamento de TI – Servidor</w:t>
      </w:r>
    </w:p>
    <w:p w:rsidR="003A0BA0" w:rsidRPr="002C4F5A" w:rsidRDefault="003A0BA0" w:rsidP="00F4047F">
      <w:pPr>
        <w:spacing w:after="0" w:line="240" w:lineRule="auto"/>
        <w:rPr>
          <w:sz w:val="24"/>
          <w:szCs w:val="24"/>
        </w:rPr>
      </w:pPr>
      <w:r w:rsidRPr="002C4F5A">
        <w:rPr>
          <w:sz w:val="24"/>
          <w:szCs w:val="24"/>
        </w:rPr>
        <w:t xml:space="preserve">A Regional MG não possui um servidor para arquivo de dados e informações. Hoje possuímos um computador onde todos os arquivos de trabalho ficam salvos e o acesso é feito através de pastas compartilhadas.  </w:t>
      </w:r>
    </w:p>
    <w:p w:rsidR="003A0BA0" w:rsidRPr="002C4F5A" w:rsidRDefault="003A0BA0" w:rsidP="00F4047F">
      <w:pPr>
        <w:spacing w:after="0" w:line="240" w:lineRule="auto"/>
        <w:rPr>
          <w:sz w:val="24"/>
          <w:szCs w:val="24"/>
        </w:rPr>
      </w:pPr>
      <w:r w:rsidRPr="002C4F5A">
        <w:rPr>
          <w:sz w:val="24"/>
          <w:szCs w:val="24"/>
        </w:rPr>
        <w:t xml:space="preserve">Conforme orientações de técnicos da área, o ideal é adquirimos um equipamento “servidor” para que tenhamos mais segurança quantos aos documentos salvos. </w:t>
      </w:r>
    </w:p>
    <w:p w:rsidR="00F4047F" w:rsidRPr="002C4F5A" w:rsidRDefault="00F4047F" w:rsidP="00F4047F">
      <w:pPr>
        <w:spacing w:after="0" w:line="240" w:lineRule="auto"/>
        <w:rPr>
          <w:sz w:val="24"/>
          <w:szCs w:val="24"/>
        </w:rPr>
      </w:pPr>
    </w:p>
    <w:p w:rsidR="00F4047F" w:rsidRPr="002C4F5A" w:rsidRDefault="00F4047F" w:rsidP="000300EC">
      <w:pPr>
        <w:pStyle w:val="PargrafodaLista"/>
        <w:numPr>
          <w:ilvl w:val="0"/>
          <w:numId w:val="2"/>
        </w:numPr>
        <w:spacing w:after="0" w:line="240" w:lineRule="auto"/>
        <w:ind w:left="284" w:hanging="284"/>
        <w:rPr>
          <w:b/>
          <w:sz w:val="24"/>
          <w:szCs w:val="24"/>
        </w:rPr>
      </w:pPr>
      <w:r w:rsidRPr="002C4F5A">
        <w:rPr>
          <w:b/>
          <w:sz w:val="24"/>
          <w:szCs w:val="24"/>
        </w:rPr>
        <w:t>Serviços de TI – Ponto de Rede</w:t>
      </w:r>
    </w:p>
    <w:p w:rsidR="00F4047F" w:rsidRPr="002C4F5A" w:rsidRDefault="00F4047F" w:rsidP="00F4047F">
      <w:pPr>
        <w:spacing w:after="0" w:line="240" w:lineRule="auto"/>
        <w:rPr>
          <w:sz w:val="24"/>
          <w:szCs w:val="24"/>
        </w:rPr>
      </w:pPr>
      <w:r w:rsidRPr="002C4F5A">
        <w:rPr>
          <w:sz w:val="24"/>
          <w:szCs w:val="24"/>
        </w:rPr>
        <w:t>Abertura de ponto de rede para atender a área administrativa.</w:t>
      </w:r>
    </w:p>
    <w:p w:rsidR="003A0BA0" w:rsidRPr="002C4F5A" w:rsidRDefault="003A0BA0" w:rsidP="00F4047F">
      <w:pPr>
        <w:spacing w:after="0" w:line="240" w:lineRule="auto"/>
        <w:rPr>
          <w:sz w:val="24"/>
          <w:szCs w:val="24"/>
        </w:rPr>
      </w:pPr>
    </w:p>
    <w:p w:rsidR="00442FC5" w:rsidRPr="002C4F5A" w:rsidRDefault="00442FC5">
      <w:pPr>
        <w:spacing w:after="0" w:line="240" w:lineRule="auto"/>
        <w:rPr>
          <w:sz w:val="24"/>
          <w:szCs w:val="24"/>
        </w:rPr>
      </w:pPr>
    </w:p>
    <w:sectPr w:rsidR="00442FC5" w:rsidRPr="002C4F5A" w:rsidSect="007F465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14A1"/>
    <w:multiLevelType w:val="hybridMultilevel"/>
    <w:tmpl w:val="3A3674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818DD"/>
    <w:multiLevelType w:val="hybridMultilevel"/>
    <w:tmpl w:val="093A76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5C"/>
    <w:rsid w:val="0001119D"/>
    <w:rsid w:val="000300EC"/>
    <w:rsid w:val="000734A2"/>
    <w:rsid w:val="00082DA5"/>
    <w:rsid w:val="001225B3"/>
    <w:rsid w:val="00185623"/>
    <w:rsid w:val="00225010"/>
    <w:rsid w:val="002C4F5A"/>
    <w:rsid w:val="002D43EC"/>
    <w:rsid w:val="002D74CB"/>
    <w:rsid w:val="002E51E8"/>
    <w:rsid w:val="00340D14"/>
    <w:rsid w:val="00363404"/>
    <w:rsid w:val="0036632D"/>
    <w:rsid w:val="00371778"/>
    <w:rsid w:val="003A0BA0"/>
    <w:rsid w:val="003B0459"/>
    <w:rsid w:val="00442FC5"/>
    <w:rsid w:val="004536B2"/>
    <w:rsid w:val="004A4BAE"/>
    <w:rsid w:val="004B3C40"/>
    <w:rsid w:val="004D700B"/>
    <w:rsid w:val="005446EB"/>
    <w:rsid w:val="00562193"/>
    <w:rsid w:val="005831A5"/>
    <w:rsid w:val="00654A5C"/>
    <w:rsid w:val="00674B66"/>
    <w:rsid w:val="006930A7"/>
    <w:rsid w:val="006D6B80"/>
    <w:rsid w:val="007550E5"/>
    <w:rsid w:val="007F4650"/>
    <w:rsid w:val="0081236F"/>
    <w:rsid w:val="00830CD9"/>
    <w:rsid w:val="008433A1"/>
    <w:rsid w:val="00900DC0"/>
    <w:rsid w:val="00924F81"/>
    <w:rsid w:val="00A372A6"/>
    <w:rsid w:val="00AF5C72"/>
    <w:rsid w:val="00B33DB2"/>
    <w:rsid w:val="00B748A9"/>
    <w:rsid w:val="00C30E31"/>
    <w:rsid w:val="00C34E9E"/>
    <w:rsid w:val="00D15CB8"/>
    <w:rsid w:val="00D40943"/>
    <w:rsid w:val="00D93802"/>
    <w:rsid w:val="00DE3692"/>
    <w:rsid w:val="00E03D32"/>
    <w:rsid w:val="00E14B3A"/>
    <w:rsid w:val="00F1510C"/>
    <w:rsid w:val="00F4047F"/>
    <w:rsid w:val="00FA541F"/>
    <w:rsid w:val="00FD09B7"/>
    <w:rsid w:val="00FD2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unhideWhenUsed/>
    <w:rsid w:val="0081236F"/>
    <w:pPr>
      <w:suppressAutoHyphens/>
      <w:spacing w:after="0" w:line="240" w:lineRule="auto"/>
    </w:pPr>
    <w:rPr>
      <w:rFonts w:ascii="Arial" w:eastAsia="Times New Roman" w:hAnsi="Arial" w:cs="Arial"/>
      <w:sz w:val="20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81236F"/>
    <w:rPr>
      <w:rFonts w:ascii="Arial" w:eastAsia="Times New Roman" w:hAnsi="Arial" w:cs="Arial"/>
      <w:sz w:val="20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F1510C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C34E9E"/>
  </w:style>
  <w:style w:type="paragraph" w:styleId="Textodebalo">
    <w:name w:val="Balloon Text"/>
    <w:basedOn w:val="Normal"/>
    <w:link w:val="TextodebaloChar"/>
    <w:uiPriority w:val="99"/>
    <w:semiHidden/>
    <w:unhideWhenUsed/>
    <w:rsid w:val="0069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3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unhideWhenUsed/>
    <w:rsid w:val="0081236F"/>
    <w:pPr>
      <w:suppressAutoHyphens/>
      <w:spacing w:after="0" w:line="240" w:lineRule="auto"/>
    </w:pPr>
    <w:rPr>
      <w:rFonts w:ascii="Arial" w:eastAsia="Times New Roman" w:hAnsi="Arial" w:cs="Arial"/>
      <w:sz w:val="20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81236F"/>
    <w:rPr>
      <w:rFonts w:ascii="Arial" w:eastAsia="Times New Roman" w:hAnsi="Arial" w:cs="Arial"/>
      <w:sz w:val="20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F1510C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C34E9E"/>
  </w:style>
  <w:style w:type="paragraph" w:styleId="Textodebalo">
    <w:name w:val="Balloon Text"/>
    <w:basedOn w:val="Normal"/>
    <w:link w:val="TextodebaloChar"/>
    <w:uiPriority w:val="99"/>
    <w:semiHidden/>
    <w:unhideWhenUsed/>
    <w:rsid w:val="0069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3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879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Soares Silva</dc:creator>
  <cp:lastModifiedBy>notebookfacil2021@outlook.com</cp:lastModifiedBy>
  <cp:revision>2</cp:revision>
  <dcterms:created xsi:type="dcterms:W3CDTF">2020-06-08T12:07:00Z</dcterms:created>
  <dcterms:modified xsi:type="dcterms:W3CDTF">2020-06-08T12:07:00Z</dcterms:modified>
</cp:coreProperties>
</file>